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D7" w:rsidRPr="00E92442" w:rsidRDefault="00E92442">
      <w:pPr>
        <w:rPr>
          <w:color w:val="000000" w:themeColor="text1"/>
        </w:rPr>
      </w:pPr>
      <w:r>
        <w:object w:dxaOrig="17267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3.75pt" o:ole="">
            <v:imagedata r:id="rId5" o:title=""/>
          </v:shape>
          <o:OLEObject Type="Embed" ProgID="PBrush" ShapeID="_x0000_i1025" DrawAspect="Content" ObjectID="_1539672094" r:id="rId6"/>
        </w:object>
      </w:r>
      <w:r w:rsidR="00DD14D6">
        <w:rPr>
          <w:color w:val="000000" w:themeColor="text1"/>
        </w:rPr>
        <w:t xml:space="preserve"> </w:t>
      </w:r>
    </w:p>
    <w:p w:rsidR="00B274F8" w:rsidRPr="006C761C" w:rsidRDefault="00DD14D6">
      <w:pPr>
        <w:rPr>
          <w:b/>
          <w:color w:val="000000" w:themeColor="text1"/>
          <w:sz w:val="28"/>
          <w:szCs w:val="28"/>
        </w:rPr>
      </w:pPr>
      <w:r w:rsidRPr="006C761C">
        <w:rPr>
          <w:b/>
          <w:color w:val="000000" w:themeColor="text1"/>
          <w:sz w:val="28"/>
          <w:szCs w:val="28"/>
        </w:rPr>
        <w:t xml:space="preserve">Høringssvar; </w:t>
      </w:r>
      <w:r w:rsidR="00E92442" w:rsidRPr="006C761C">
        <w:rPr>
          <w:b/>
          <w:color w:val="000000" w:themeColor="text1"/>
          <w:sz w:val="28"/>
          <w:szCs w:val="28"/>
        </w:rPr>
        <w:t>Svendborg Kommunes Arkitekturpris</w:t>
      </w:r>
    </w:p>
    <w:p w:rsidR="00BC5007" w:rsidRPr="006C761C" w:rsidRDefault="00BC5007">
      <w:pPr>
        <w:rPr>
          <w:color w:val="000000" w:themeColor="text1"/>
          <w:sz w:val="24"/>
          <w:szCs w:val="24"/>
        </w:rPr>
      </w:pPr>
      <w:r w:rsidRPr="006C761C">
        <w:rPr>
          <w:color w:val="000000" w:themeColor="text1"/>
          <w:sz w:val="24"/>
          <w:szCs w:val="24"/>
        </w:rPr>
        <w:t>Det er med stor glæde at vi erfarer at politikerne i Svendborg Byråd har valgt at friholde Arkitekturprisen for besparelser, som der ellers var lagt op til, i tidligere udgave af Sparekataloget.</w:t>
      </w:r>
    </w:p>
    <w:p w:rsidR="00BC5007" w:rsidRPr="006C761C" w:rsidRDefault="00BC5007">
      <w:pPr>
        <w:rPr>
          <w:color w:val="000000" w:themeColor="text1"/>
          <w:sz w:val="24"/>
          <w:szCs w:val="24"/>
        </w:rPr>
      </w:pPr>
      <w:r w:rsidRPr="006C761C">
        <w:rPr>
          <w:color w:val="000000" w:themeColor="text1"/>
          <w:sz w:val="24"/>
          <w:szCs w:val="24"/>
        </w:rPr>
        <w:t xml:space="preserve">Denne beslutning kræver både stort mod og </w:t>
      </w:r>
      <w:r w:rsidR="006C761C" w:rsidRPr="006C761C">
        <w:rPr>
          <w:color w:val="000000" w:themeColor="text1"/>
          <w:sz w:val="24"/>
          <w:szCs w:val="24"/>
        </w:rPr>
        <w:t>vilje til beslutningskraft</w:t>
      </w:r>
      <w:r w:rsidRPr="006C761C">
        <w:rPr>
          <w:color w:val="000000" w:themeColor="text1"/>
          <w:sz w:val="24"/>
          <w:szCs w:val="24"/>
        </w:rPr>
        <w:t>, i en tid hvor mange andre må holde for. Det vid</w:t>
      </w:r>
      <w:r w:rsidR="00D50CCC" w:rsidRPr="006C761C">
        <w:rPr>
          <w:color w:val="000000" w:themeColor="text1"/>
          <w:sz w:val="24"/>
          <w:szCs w:val="24"/>
        </w:rPr>
        <w:t>n</w:t>
      </w:r>
      <w:r w:rsidRPr="006C761C">
        <w:rPr>
          <w:color w:val="000000" w:themeColor="text1"/>
          <w:sz w:val="24"/>
          <w:szCs w:val="24"/>
        </w:rPr>
        <w:t>er om, at politikerne er sig bevidst om den store værdi Arkitekturprisen bidrager til</w:t>
      </w:r>
      <w:r w:rsidR="006C761C" w:rsidRPr="006C761C">
        <w:rPr>
          <w:color w:val="000000" w:themeColor="text1"/>
          <w:sz w:val="24"/>
          <w:szCs w:val="24"/>
        </w:rPr>
        <w:t>,</w:t>
      </w:r>
      <w:r w:rsidRPr="006C761C">
        <w:rPr>
          <w:color w:val="000000" w:themeColor="text1"/>
          <w:sz w:val="24"/>
          <w:szCs w:val="24"/>
        </w:rPr>
        <w:t xml:space="preserve"> som led i</w:t>
      </w:r>
      <w:r w:rsidR="006C761C" w:rsidRPr="006C761C">
        <w:rPr>
          <w:color w:val="000000" w:themeColor="text1"/>
          <w:sz w:val="24"/>
          <w:szCs w:val="24"/>
        </w:rPr>
        <w:t xml:space="preserve"> arbejdet for</w:t>
      </w:r>
      <w:r w:rsidRPr="006C761C">
        <w:rPr>
          <w:color w:val="000000" w:themeColor="text1"/>
          <w:sz w:val="24"/>
          <w:szCs w:val="24"/>
        </w:rPr>
        <w:t xml:space="preserve"> forskønnelsen af det offentlige rum i kommunen. </w:t>
      </w:r>
    </w:p>
    <w:p w:rsidR="00B274F8" w:rsidRPr="006C761C" w:rsidRDefault="00BC5007">
      <w:pPr>
        <w:rPr>
          <w:color w:val="000000" w:themeColor="text1"/>
          <w:sz w:val="24"/>
          <w:szCs w:val="24"/>
        </w:rPr>
      </w:pPr>
      <w:r w:rsidRPr="006C761C">
        <w:rPr>
          <w:color w:val="000000" w:themeColor="text1"/>
          <w:sz w:val="24"/>
          <w:szCs w:val="24"/>
        </w:rPr>
        <w:t>Ved at fortsætte m</w:t>
      </w:r>
      <w:r w:rsidR="00D50CCC" w:rsidRPr="006C761C">
        <w:rPr>
          <w:color w:val="000000" w:themeColor="text1"/>
          <w:sz w:val="24"/>
          <w:szCs w:val="24"/>
        </w:rPr>
        <w:t>e</w:t>
      </w:r>
      <w:r w:rsidRPr="006C761C">
        <w:rPr>
          <w:color w:val="000000" w:themeColor="text1"/>
          <w:sz w:val="24"/>
          <w:szCs w:val="24"/>
        </w:rPr>
        <w:t>d uddel</w:t>
      </w:r>
      <w:r w:rsidR="00D50CCC" w:rsidRPr="006C761C">
        <w:rPr>
          <w:color w:val="000000" w:themeColor="text1"/>
          <w:sz w:val="24"/>
          <w:szCs w:val="24"/>
        </w:rPr>
        <w:t>ingen af</w:t>
      </w:r>
      <w:r w:rsidRPr="006C761C">
        <w:rPr>
          <w:color w:val="000000" w:themeColor="text1"/>
          <w:sz w:val="24"/>
          <w:szCs w:val="24"/>
        </w:rPr>
        <w:t xml:space="preserve"> Arkitekturprisen fastholder man også muligheden for, at </w:t>
      </w:r>
      <w:r w:rsidR="006C761C" w:rsidRPr="006C761C">
        <w:rPr>
          <w:color w:val="000000" w:themeColor="text1"/>
          <w:sz w:val="24"/>
          <w:szCs w:val="24"/>
        </w:rPr>
        <w:t xml:space="preserve">de lokale medier, både dagspressen, ugepressen, magasiner, </w:t>
      </w:r>
      <w:proofErr w:type="spellStart"/>
      <w:r w:rsidR="006C761C" w:rsidRPr="006C761C">
        <w:rPr>
          <w:color w:val="000000" w:themeColor="text1"/>
          <w:sz w:val="24"/>
          <w:szCs w:val="24"/>
        </w:rPr>
        <w:t>netmedier</w:t>
      </w:r>
      <w:proofErr w:type="spellEnd"/>
      <w:r w:rsidR="006C761C" w:rsidRPr="006C761C">
        <w:rPr>
          <w:color w:val="000000" w:themeColor="text1"/>
          <w:sz w:val="24"/>
          <w:szCs w:val="24"/>
        </w:rPr>
        <w:t xml:space="preserve"> m.m. </w:t>
      </w:r>
      <w:r w:rsidRPr="006C761C">
        <w:rPr>
          <w:color w:val="000000" w:themeColor="text1"/>
          <w:sz w:val="24"/>
          <w:szCs w:val="24"/>
        </w:rPr>
        <w:t xml:space="preserve">mindst </w:t>
      </w:r>
      <w:r w:rsidR="00B274F8" w:rsidRPr="006C761C">
        <w:rPr>
          <w:color w:val="000000" w:themeColor="text1"/>
          <w:sz w:val="24"/>
          <w:szCs w:val="24"/>
        </w:rPr>
        <w:t>en gang om året skriver positive historier om Svendborg Kommune. Ikke kun om kommunen som geografisk areal, men om Svendborg Kommune som aktør.</w:t>
      </w:r>
    </w:p>
    <w:p w:rsidR="00B274F8" w:rsidRPr="006C761C" w:rsidRDefault="006C761C">
      <w:pPr>
        <w:rPr>
          <w:color w:val="000000" w:themeColor="text1"/>
          <w:sz w:val="24"/>
          <w:szCs w:val="24"/>
        </w:rPr>
      </w:pPr>
      <w:r w:rsidRPr="006C761C">
        <w:rPr>
          <w:color w:val="000000" w:themeColor="text1"/>
          <w:sz w:val="24"/>
          <w:szCs w:val="24"/>
        </w:rPr>
        <w:t>Det e</w:t>
      </w:r>
      <w:r>
        <w:rPr>
          <w:color w:val="000000" w:themeColor="text1"/>
          <w:sz w:val="24"/>
          <w:szCs w:val="24"/>
        </w:rPr>
        <w:t xml:space="preserve">r værd at lægge mærke til, at Arkitekturprisen, </w:t>
      </w:r>
      <w:r w:rsidRPr="006C761C">
        <w:rPr>
          <w:color w:val="000000" w:themeColor="text1"/>
          <w:sz w:val="24"/>
          <w:szCs w:val="24"/>
        </w:rPr>
        <w:t xml:space="preserve">gennem </w:t>
      </w:r>
      <w:r w:rsidR="00B274F8" w:rsidRPr="006C761C">
        <w:rPr>
          <w:color w:val="000000" w:themeColor="text1"/>
          <w:sz w:val="24"/>
          <w:szCs w:val="24"/>
        </w:rPr>
        <w:t xml:space="preserve">de sidste 10 år </w:t>
      </w:r>
      <w:r w:rsidRPr="006C761C">
        <w:rPr>
          <w:color w:val="000000" w:themeColor="text1"/>
          <w:sz w:val="24"/>
          <w:szCs w:val="24"/>
        </w:rPr>
        <w:t xml:space="preserve">har brilleret </w:t>
      </w:r>
      <w:r w:rsidR="00B274F8" w:rsidRPr="006C761C">
        <w:rPr>
          <w:color w:val="000000" w:themeColor="text1"/>
          <w:sz w:val="24"/>
          <w:szCs w:val="24"/>
        </w:rPr>
        <w:t>med et total</w:t>
      </w:r>
      <w:r w:rsidRPr="006C761C">
        <w:rPr>
          <w:color w:val="000000" w:themeColor="text1"/>
          <w:sz w:val="24"/>
          <w:szCs w:val="24"/>
        </w:rPr>
        <w:t>t</w:t>
      </w:r>
      <w:r w:rsidR="00B274F8" w:rsidRPr="006C761C">
        <w:rPr>
          <w:color w:val="000000" w:themeColor="text1"/>
          <w:sz w:val="24"/>
          <w:szCs w:val="24"/>
        </w:rPr>
        <w:t xml:space="preserve"> fravær af kritiske indlæg </w:t>
      </w:r>
      <w:r>
        <w:rPr>
          <w:color w:val="000000" w:themeColor="text1"/>
          <w:sz w:val="24"/>
          <w:szCs w:val="24"/>
        </w:rPr>
        <w:t xml:space="preserve">i medierne </w:t>
      </w:r>
      <w:bookmarkStart w:id="0" w:name="_GoBack"/>
      <w:bookmarkEnd w:id="0"/>
      <w:r w:rsidR="00B274F8" w:rsidRPr="006C761C">
        <w:rPr>
          <w:color w:val="000000" w:themeColor="text1"/>
          <w:sz w:val="24"/>
          <w:szCs w:val="24"/>
        </w:rPr>
        <w:t>fra borgerne og virksomhederne</w:t>
      </w:r>
      <w:r w:rsidRPr="006C761C">
        <w:rPr>
          <w:color w:val="000000" w:themeColor="text1"/>
          <w:sz w:val="24"/>
          <w:szCs w:val="24"/>
        </w:rPr>
        <w:t xml:space="preserve">. Derimod har </w:t>
      </w:r>
      <w:r w:rsidR="00B274F8" w:rsidRPr="006C761C">
        <w:rPr>
          <w:color w:val="000000" w:themeColor="text1"/>
          <w:sz w:val="24"/>
          <w:szCs w:val="24"/>
        </w:rPr>
        <w:t>borgerne og virks</w:t>
      </w:r>
      <w:r w:rsidRPr="006C761C">
        <w:rPr>
          <w:color w:val="000000" w:themeColor="text1"/>
          <w:sz w:val="24"/>
          <w:szCs w:val="24"/>
        </w:rPr>
        <w:t xml:space="preserve">omheder med ære og stolthed </w:t>
      </w:r>
      <w:r w:rsidR="00B274F8" w:rsidRPr="006C761C">
        <w:rPr>
          <w:color w:val="000000" w:themeColor="text1"/>
          <w:sz w:val="24"/>
          <w:szCs w:val="24"/>
        </w:rPr>
        <w:t>taget i mod den hæder som Svendborg Kommune er aktiv part i.</w:t>
      </w:r>
    </w:p>
    <w:p w:rsidR="00494303" w:rsidRPr="006C761C" w:rsidRDefault="00D50CCC" w:rsidP="00494303">
      <w:pPr>
        <w:rPr>
          <w:rFonts w:ascii="Calibri" w:hAnsi="Calibri"/>
          <w:color w:val="000000" w:themeColor="text1"/>
          <w:sz w:val="24"/>
          <w:szCs w:val="24"/>
        </w:rPr>
      </w:pPr>
      <w:r w:rsidRPr="006C761C">
        <w:rPr>
          <w:rFonts w:ascii="Calibri" w:hAnsi="Calibri"/>
          <w:color w:val="000000" w:themeColor="text1"/>
          <w:sz w:val="24"/>
          <w:szCs w:val="24"/>
        </w:rPr>
        <w:t xml:space="preserve">Værdien </w:t>
      </w:r>
      <w:r w:rsidR="00E92442" w:rsidRPr="006C761C">
        <w:rPr>
          <w:rFonts w:ascii="Calibri" w:hAnsi="Calibri"/>
          <w:color w:val="000000" w:themeColor="text1"/>
          <w:sz w:val="24"/>
          <w:szCs w:val="24"/>
        </w:rPr>
        <w:t>overstiger</w:t>
      </w:r>
      <w:r w:rsidRPr="006C761C">
        <w:rPr>
          <w:rFonts w:ascii="Calibri" w:hAnsi="Calibri"/>
          <w:color w:val="000000" w:themeColor="text1"/>
          <w:sz w:val="24"/>
          <w:szCs w:val="24"/>
        </w:rPr>
        <w:t xml:space="preserve"> langt</w:t>
      </w:r>
      <w:r w:rsidR="00E92442" w:rsidRPr="006C761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494303" w:rsidRPr="006C761C">
        <w:rPr>
          <w:rFonts w:ascii="Calibri" w:hAnsi="Calibri"/>
          <w:color w:val="000000" w:themeColor="text1"/>
          <w:sz w:val="24"/>
          <w:szCs w:val="24"/>
        </w:rPr>
        <w:t xml:space="preserve">de 40.000 </w:t>
      </w:r>
      <w:proofErr w:type="spellStart"/>
      <w:r w:rsidR="00494303" w:rsidRPr="006C761C">
        <w:rPr>
          <w:rFonts w:ascii="Calibri" w:hAnsi="Calibri"/>
          <w:color w:val="000000" w:themeColor="text1"/>
          <w:sz w:val="24"/>
          <w:szCs w:val="24"/>
        </w:rPr>
        <w:t>kr</w:t>
      </w:r>
      <w:proofErr w:type="spellEnd"/>
      <w:r w:rsidR="00494303" w:rsidRPr="006C761C">
        <w:rPr>
          <w:rFonts w:ascii="Calibri" w:hAnsi="Calibri"/>
          <w:color w:val="000000" w:themeColor="text1"/>
          <w:sz w:val="24"/>
          <w:szCs w:val="24"/>
        </w:rPr>
        <w:t xml:space="preserve"> ordningen koster kommunen. </w:t>
      </w:r>
      <w:r w:rsidRPr="006C761C">
        <w:rPr>
          <w:rFonts w:ascii="Calibri" w:hAnsi="Calibri"/>
          <w:color w:val="000000" w:themeColor="text1"/>
          <w:sz w:val="24"/>
          <w:szCs w:val="24"/>
        </w:rPr>
        <w:t>Med ordningen følger medieomtale</w:t>
      </w:r>
      <w:r w:rsidR="00E92442" w:rsidRPr="006C761C">
        <w:rPr>
          <w:rFonts w:ascii="Calibri" w:hAnsi="Calibri"/>
          <w:color w:val="000000" w:themeColor="text1"/>
          <w:sz w:val="24"/>
          <w:szCs w:val="24"/>
        </w:rPr>
        <w:t xml:space="preserve"> og glade borgere</w:t>
      </w:r>
      <w:r w:rsidRPr="006C761C">
        <w:rPr>
          <w:rFonts w:ascii="Calibri" w:hAnsi="Calibri"/>
          <w:color w:val="000000" w:themeColor="text1"/>
          <w:sz w:val="24"/>
          <w:szCs w:val="24"/>
        </w:rPr>
        <w:t xml:space="preserve">. Bag ordningen </w:t>
      </w:r>
      <w:r w:rsidR="00E92442" w:rsidRPr="006C761C">
        <w:rPr>
          <w:rFonts w:ascii="Calibri" w:hAnsi="Calibri"/>
          <w:color w:val="000000" w:themeColor="text1"/>
          <w:sz w:val="24"/>
          <w:szCs w:val="24"/>
        </w:rPr>
        <w:t xml:space="preserve">lægger </w:t>
      </w:r>
      <w:r w:rsidR="006C761C" w:rsidRPr="006C761C">
        <w:rPr>
          <w:rFonts w:ascii="Calibri" w:hAnsi="Calibri"/>
          <w:color w:val="000000" w:themeColor="text1"/>
          <w:sz w:val="24"/>
          <w:szCs w:val="24"/>
        </w:rPr>
        <w:t>et stort antal</w:t>
      </w:r>
      <w:r w:rsidR="00494303" w:rsidRPr="006C761C">
        <w:rPr>
          <w:rFonts w:ascii="Calibri" w:hAnsi="Calibri"/>
          <w:color w:val="000000" w:themeColor="text1"/>
          <w:sz w:val="24"/>
          <w:szCs w:val="24"/>
        </w:rPr>
        <w:t xml:space="preserve"> frivillige arbejdstimer</w:t>
      </w:r>
      <w:r w:rsidR="006C761C" w:rsidRPr="006C761C">
        <w:rPr>
          <w:rFonts w:ascii="Calibri" w:hAnsi="Calibri"/>
          <w:color w:val="000000" w:themeColor="text1"/>
          <w:sz w:val="24"/>
          <w:szCs w:val="24"/>
        </w:rPr>
        <w:t xml:space="preserve">, som udføres </w:t>
      </w:r>
      <w:r w:rsidR="00494303" w:rsidRPr="006C761C">
        <w:rPr>
          <w:rFonts w:ascii="Calibri" w:hAnsi="Calibri"/>
          <w:color w:val="000000" w:themeColor="text1"/>
          <w:sz w:val="24"/>
          <w:szCs w:val="24"/>
        </w:rPr>
        <w:t>uden lønkompensation eller modtagelse af kø</w:t>
      </w:r>
      <w:r w:rsidR="00BC5007" w:rsidRPr="006C761C">
        <w:rPr>
          <w:rFonts w:ascii="Calibri" w:hAnsi="Calibri"/>
          <w:color w:val="000000" w:themeColor="text1"/>
          <w:sz w:val="24"/>
          <w:szCs w:val="24"/>
        </w:rPr>
        <w:t xml:space="preserve">rselsgodtgørelse etc. Når Svendborg Kommunen </w:t>
      </w:r>
      <w:r w:rsidR="006C761C" w:rsidRPr="006C761C">
        <w:rPr>
          <w:rFonts w:ascii="Calibri" w:hAnsi="Calibri"/>
          <w:color w:val="000000" w:themeColor="text1"/>
          <w:sz w:val="24"/>
          <w:szCs w:val="24"/>
        </w:rPr>
        <w:t xml:space="preserve">derfor </w:t>
      </w:r>
      <w:r w:rsidR="00BC5007" w:rsidRPr="006C761C">
        <w:rPr>
          <w:rFonts w:ascii="Calibri" w:hAnsi="Calibri"/>
          <w:color w:val="000000" w:themeColor="text1"/>
          <w:sz w:val="24"/>
          <w:szCs w:val="24"/>
        </w:rPr>
        <w:t>fastholder</w:t>
      </w:r>
      <w:r w:rsidR="00494303" w:rsidRPr="006C761C">
        <w:rPr>
          <w:rFonts w:ascii="Calibri" w:hAnsi="Calibri"/>
          <w:color w:val="000000" w:themeColor="text1"/>
          <w:sz w:val="24"/>
          <w:szCs w:val="24"/>
        </w:rPr>
        <w:t xml:space="preserve"> Arkitekturpris</w:t>
      </w:r>
      <w:r w:rsidR="006C761C" w:rsidRPr="006C761C">
        <w:rPr>
          <w:rFonts w:ascii="Calibri" w:hAnsi="Calibri"/>
          <w:color w:val="000000" w:themeColor="text1"/>
          <w:sz w:val="24"/>
          <w:szCs w:val="24"/>
        </w:rPr>
        <w:t xml:space="preserve"> som et</w:t>
      </w:r>
      <w:r w:rsidRPr="006C761C">
        <w:rPr>
          <w:rFonts w:ascii="Calibri" w:hAnsi="Calibri"/>
          <w:color w:val="000000" w:themeColor="text1"/>
          <w:sz w:val="24"/>
          <w:szCs w:val="24"/>
        </w:rPr>
        <w:t xml:space="preserve"> aktiv</w:t>
      </w:r>
      <w:r w:rsidR="006C761C" w:rsidRPr="006C761C">
        <w:rPr>
          <w:rFonts w:ascii="Calibri" w:hAnsi="Calibri"/>
          <w:color w:val="000000" w:themeColor="text1"/>
          <w:sz w:val="24"/>
          <w:szCs w:val="24"/>
        </w:rPr>
        <w:t>,</w:t>
      </w:r>
      <w:r w:rsidR="00BC5007" w:rsidRPr="006C761C">
        <w:rPr>
          <w:rFonts w:ascii="Calibri" w:hAnsi="Calibri"/>
          <w:color w:val="000000" w:themeColor="text1"/>
          <w:sz w:val="24"/>
          <w:szCs w:val="24"/>
        </w:rPr>
        <w:t xml:space="preserve"> er det også</w:t>
      </w:r>
      <w:r w:rsidR="00494303" w:rsidRPr="006C761C">
        <w:rPr>
          <w:rFonts w:ascii="Calibri" w:hAnsi="Calibri"/>
          <w:color w:val="000000" w:themeColor="text1"/>
          <w:sz w:val="24"/>
          <w:szCs w:val="24"/>
        </w:rPr>
        <w:t xml:space="preserve"> et kraftigt signal til he</w:t>
      </w:r>
      <w:r w:rsidR="006C761C" w:rsidRPr="006C761C">
        <w:rPr>
          <w:rFonts w:ascii="Calibri" w:hAnsi="Calibri"/>
          <w:color w:val="000000" w:themeColor="text1"/>
          <w:sz w:val="24"/>
          <w:szCs w:val="24"/>
        </w:rPr>
        <w:t>le frivillighedsområdet – at kommunen påskønner det</w:t>
      </w:r>
      <w:r w:rsidR="00494303" w:rsidRPr="006C761C">
        <w:rPr>
          <w:rFonts w:ascii="Calibri" w:hAnsi="Calibri"/>
          <w:color w:val="000000" w:themeColor="text1"/>
          <w:sz w:val="24"/>
          <w:szCs w:val="24"/>
        </w:rPr>
        <w:t xml:space="preserve"> frivillig</w:t>
      </w:r>
      <w:r w:rsidR="00BC5007" w:rsidRPr="006C761C">
        <w:rPr>
          <w:rFonts w:ascii="Calibri" w:hAnsi="Calibri"/>
          <w:color w:val="000000" w:themeColor="text1"/>
          <w:sz w:val="24"/>
          <w:szCs w:val="24"/>
        </w:rPr>
        <w:t xml:space="preserve">e og faglige </w:t>
      </w:r>
      <w:r w:rsidR="006C761C" w:rsidRPr="006C761C">
        <w:rPr>
          <w:rFonts w:ascii="Calibri" w:hAnsi="Calibri"/>
          <w:color w:val="000000" w:themeColor="text1"/>
          <w:sz w:val="24"/>
          <w:szCs w:val="24"/>
        </w:rPr>
        <w:t>a</w:t>
      </w:r>
      <w:r w:rsidR="00BC5007" w:rsidRPr="006C761C">
        <w:rPr>
          <w:rFonts w:ascii="Calibri" w:hAnsi="Calibri"/>
          <w:color w:val="000000" w:themeColor="text1"/>
          <w:sz w:val="24"/>
          <w:szCs w:val="24"/>
        </w:rPr>
        <w:t>rbejde.</w:t>
      </w:r>
    </w:p>
    <w:p w:rsidR="00494303" w:rsidRPr="006C761C" w:rsidRDefault="00BC5007" w:rsidP="00494303">
      <w:pPr>
        <w:rPr>
          <w:rFonts w:ascii="Calibri" w:hAnsi="Calibri"/>
          <w:color w:val="000000" w:themeColor="text1"/>
          <w:sz w:val="24"/>
          <w:szCs w:val="24"/>
        </w:rPr>
      </w:pPr>
      <w:r w:rsidRPr="006C761C">
        <w:rPr>
          <w:rFonts w:ascii="Calibri" w:hAnsi="Calibri"/>
          <w:color w:val="000000" w:themeColor="text1"/>
          <w:sz w:val="24"/>
          <w:szCs w:val="24"/>
        </w:rPr>
        <w:t>Foreningen By og Land-Sydfyn vil gerne gå i aktiv dialog med kommunen om det er muligt at få mere ud af de 40.000 kr</w:t>
      </w:r>
      <w:r w:rsidR="00494303" w:rsidRPr="006C761C">
        <w:rPr>
          <w:rFonts w:ascii="Calibri" w:hAnsi="Calibri"/>
          <w:i/>
          <w:color w:val="000000" w:themeColor="text1"/>
          <w:sz w:val="24"/>
          <w:szCs w:val="24"/>
        </w:rPr>
        <w:t>.</w:t>
      </w:r>
      <w:r w:rsidR="00494303" w:rsidRPr="006C761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6C761C" w:rsidRPr="006C761C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:rsidR="00494303" w:rsidRPr="00E92442" w:rsidRDefault="00494303" w:rsidP="00494303">
      <w:pPr>
        <w:rPr>
          <w:rFonts w:ascii="Calibri" w:hAnsi="Calibri"/>
          <w:color w:val="000000" w:themeColor="text1"/>
        </w:rPr>
      </w:pPr>
      <w:r w:rsidRPr="00E92442">
        <w:rPr>
          <w:rFonts w:ascii="Calibri" w:hAnsi="Calibri"/>
          <w:color w:val="000000" w:themeColor="text1"/>
        </w:rPr>
        <w:t>FAKTA:</w:t>
      </w:r>
    </w:p>
    <w:p w:rsidR="00494303" w:rsidRPr="00BC5007" w:rsidRDefault="00494303" w:rsidP="00494303">
      <w:pPr>
        <w:pStyle w:val="Listeafsnit"/>
        <w:numPr>
          <w:ilvl w:val="0"/>
          <w:numId w:val="1"/>
        </w:numPr>
        <w:rPr>
          <w:rFonts w:ascii="Calibri" w:hAnsi="Calibri"/>
          <w:color w:val="000000" w:themeColor="text1"/>
          <w:sz w:val="18"/>
          <w:szCs w:val="18"/>
        </w:rPr>
      </w:pPr>
      <w:r w:rsidRPr="00BC5007">
        <w:rPr>
          <w:rFonts w:ascii="Calibri" w:hAnsi="Calibri"/>
          <w:color w:val="000000" w:themeColor="text1"/>
          <w:sz w:val="18"/>
          <w:szCs w:val="18"/>
        </w:rPr>
        <w:t>Arkitekturprisen i sin nuværende form blev indført i 2007, efter den politisk var blevet nedlagt i 2005.</w:t>
      </w:r>
    </w:p>
    <w:p w:rsidR="00494303" w:rsidRPr="00BC5007" w:rsidRDefault="00494303" w:rsidP="00494303">
      <w:pPr>
        <w:pStyle w:val="Listeafsnit"/>
        <w:numPr>
          <w:ilvl w:val="0"/>
          <w:numId w:val="1"/>
        </w:numPr>
        <w:rPr>
          <w:rFonts w:ascii="Calibri" w:hAnsi="Calibri"/>
          <w:color w:val="000000" w:themeColor="text1"/>
          <w:sz w:val="18"/>
          <w:szCs w:val="18"/>
        </w:rPr>
      </w:pPr>
      <w:r w:rsidRPr="00BC5007">
        <w:rPr>
          <w:rFonts w:ascii="Calibri" w:hAnsi="Calibri"/>
          <w:color w:val="000000" w:themeColor="text1"/>
          <w:sz w:val="18"/>
          <w:szCs w:val="18"/>
        </w:rPr>
        <w:t>Arkitekturprisen indgik i sparekataloget i 2010 – men blev sikret.</w:t>
      </w:r>
    </w:p>
    <w:p w:rsidR="00494303" w:rsidRPr="00BC5007" w:rsidRDefault="00494303" w:rsidP="00494303">
      <w:pPr>
        <w:pStyle w:val="Listeafsnit"/>
        <w:numPr>
          <w:ilvl w:val="0"/>
          <w:numId w:val="1"/>
        </w:numPr>
        <w:rPr>
          <w:rFonts w:ascii="Calibri" w:hAnsi="Calibri"/>
          <w:color w:val="000000" w:themeColor="text1"/>
          <w:sz w:val="18"/>
          <w:szCs w:val="18"/>
          <w:lang w:eastAsia="en-US"/>
        </w:rPr>
      </w:pPr>
      <w:r w:rsidRPr="00BC5007">
        <w:rPr>
          <w:rFonts w:ascii="Calibri" w:hAnsi="Calibri"/>
          <w:color w:val="000000" w:themeColor="text1"/>
          <w:sz w:val="18"/>
          <w:szCs w:val="18"/>
          <w:lang w:eastAsia="en-US"/>
        </w:rPr>
        <w:t>Arkitekturprisen i Svendborg er født af By og Land-Sydfyn i starten af 1970erne, og overtaget af kommunen i 1980.</w:t>
      </w:r>
    </w:p>
    <w:p w:rsidR="00494303" w:rsidRPr="006C761C" w:rsidRDefault="00494303" w:rsidP="00494303">
      <w:pPr>
        <w:pStyle w:val="Listeafsnit"/>
        <w:numPr>
          <w:ilvl w:val="0"/>
          <w:numId w:val="1"/>
        </w:numPr>
        <w:rPr>
          <w:rFonts w:ascii="Calibri" w:hAnsi="Calibri"/>
          <w:color w:val="000000" w:themeColor="text1"/>
          <w:sz w:val="18"/>
          <w:szCs w:val="18"/>
          <w:lang w:eastAsia="en-US"/>
        </w:rPr>
      </w:pPr>
      <w:r w:rsidRPr="00BC5007">
        <w:rPr>
          <w:rFonts w:ascii="Calibri" w:hAnsi="Calibri"/>
          <w:color w:val="000000" w:themeColor="text1"/>
          <w:sz w:val="18"/>
          <w:szCs w:val="18"/>
          <w:lang w:eastAsia="en-US"/>
        </w:rPr>
        <w:t xml:space="preserve">At mere </w:t>
      </w:r>
      <w:r w:rsidRPr="006C761C">
        <w:rPr>
          <w:rFonts w:ascii="Calibri" w:hAnsi="Calibri"/>
          <w:color w:val="000000" w:themeColor="text1"/>
          <w:sz w:val="18"/>
          <w:szCs w:val="18"/>
          <w:lang w:eastAsia="en-US"/>
        </w:rPr>
        <w:t>end 250 bygninger gennem de sidste 45 år er blevet hædret for god arkitektur.</w:t>
      </w:r>
    </w:p>
    <w:p w:rsidR="006C761C" w:rsidRPr="006C761C" w:rsidRDefault="006C761C" w:rsidP="006C761C">
      <w:pPr>
        <w:pStyle w:val="Listeafsnit"/>
        <w:numPr>
          <w:ilvl w:val="0"/>
          <w:numId w:val="1"/>
        </w:numPr>
        <w:rPr>
          <w:rFonts w:ascii="Calibri" w:hAnsi="Calibri"/>
          <w:color w:val="1F497D"/>
          <w:sz w:val="18"/>
          <w:szCs w:val="18"/>
        </w:rPr>
      </w:pPr>
      <w:r w:rsidRPr="006C761C">
        <w:rPr>
          <w:rFonts w:ascii="Calibri" w:hAnsi="Calibri"/>
          <w:color w:val="000000" w:themeColor="text1"/>
          <w:sz w:val="18"/>
          <w:szCs w:val="18"/>
        </w:rPr>
        <w:t>Juryen bag Arkitekturpris består af 2 personer udpeget af Akademisk Arkitektforening, samt en person fra hhv. Shopping Svendborg og By og Land-Sydfyn</w:t>
      </w:r>
      <w:r w:rsidRPr="006C761C">
        <w:rPr>
          <w:rFonts w:ascii="Calibri" w:hAnsi="Calibri"/>
          <w:color w:val="1F497D"/>
          <w:sz w:val="18"/>
          <w:szCs w:val="18"/>
        </w:rPr>
        <w:t xml:space="preserve">. </w:t>
      </w:r>
      <w:r w:rsidRPr="006C761C">
        <w:rPr>
          <w:rFonts w:ascii="Calibri" w:hAnsi="Calibri"/>
          <w:color w:val="000000" w:themeColor="text1"/>
          <w:sz w:val="18"/>
          <w:szCs w:val="18"/>
        </w:rPr>
        <w:t>Formanden for jury</w:t>
      </w:r>
      <w:r>
        <w:rPr>
          <w:rFonts w:ascii="Calibri" w:hAnsi="Calibri"/>
          <w:color w:val="000000" w:themeColor="text1"/>
          <w:sz w:val="18"/>
          <w:szCs w:val="18"/>
        </w:rPr>
        <w:t>en</w:t>
      </w:r>
      <w:r w:rsidRPr="006C761C">
        <w:rPr>
          <w:rFonts w:ascii="Calibri" w:hAnsi="Calibri"/>
          <w:color w:val="000000" w:themeColor="text1"/>
          <w:sz w:val="18"/>
          <w:szCs w:val="18"/>
        </w:rPr>
        <w:t xml:space="preserve"> er en politiker.</w:t>
      </w:r>
    </w:p>
    <w:p w:rsidR="00494303" w:rsidRPr="006C761C" w:rsidRDefault="00494303" w:rsidP="006C761C">
      <w:pPr>
        <w:pStyle w:val="Listeafsnit"/>
        <w:rPr>
          <w:rFonts w:ascii="Calibri" w:hAnsi="Calibri"/>
          <w:color w:val="000000" w:themeColor="text1"/>
          <w:sz w:val="18"/>
          <w:szCs w:val="18"/>
          <w:lang w:eastAsia="en-US"/>
        </w:rPr>
      </w:pPr>
    </w:p>
    <w:p w:rsidR="00B274F8" w:rsidRDefault="00BC5007" w:rsidP="00BC5007">
      <w:pPr>
        <w:spacing w:after="0" w:line="240" w:lineRule="auto"/>
      </w:pPr>
      <w:proofErr w:type="spellStart"/>
      <w:r>
        <w:t>M</w:t>
      </w:r>
      <w:r w:rsidR="00E92442">
        <w:t>vh</w:t>
      </w:r>
      <w:proofErr w:type="spellEnd"/>
    </w:p>
    <w:p w:rsidR="00BC5007" w:rsidRDefault="00BC5007" w:rsidP="00BC5007">
      <w:pPr>
        <w:spacing w:after="0" w:line="240" w:lineRule="auto"/>
      </w:pPr>
      <w:r>
        <w:t>Rudi Rusfort Kragh</w:t>
      </w:r>
    </w:p>
    <w:p w:rsidR="00BC5007" w:rsidRDefault="00BC5007" w:rsidP="00BC5007">
      <w:pPr>
        <w:spacing w:after="0" w:line="240" w:lineRule="auto"/>
      </w:pPr>
      <w:r>
        <w:t>Formand for bestyrelsen.</w:t>
      </w:r>
    </w:p>
    <w:sectPr w:rsidR="00BC5007" w:rsidSect="00BC50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5AF"/>
    <w:multiLevelType w:val="hybridMultilevel"/>
    <w:tmpl w:val="AFACF3E0"/>
    <w:lvl w:ilvl="0" w:tplc="52D4FA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F8"/>
    <w:rsid w:val="003256B5"/>
    <w:rsid w:val="00494303"/>
    <w:rsid w:val="006C761C"/>
    <w:rsid w:val="00A621EA"/>
    <w:rsid w:val="00B274F8"/>
    <w:rsid w:val="00BC5007"/>
    <w:rsid w:val="00D123D7"/>
    <w:rsid w:val="00D50CCC"/>
    <w:rsid w:val="00DD14D6"/>
    <w:rsid w:val="00E9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D76BA-FAC1-4414-A2A8-79A3BA6A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9430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1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1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MODSTRØM DANMARK A/S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Rusfort Kragh</dc:creator>
  <cp:keywords/>
  <dc:description/>
  <cp:lastModifiedBy>Rudi Rusfort Kragh</cp:lastModifiedBy>
  <cp:revision>2</cp:revision>
  <cp:lastPrinted>2016-11-03T08:20:00Z</cp:lastPrinted>
  <dcterms:created xsi:type="dcterms:W3CDTF">2016-11-03T08:55:00Z</dcterms:created>
  <dcterms:modified xsi:type="dcterms:W3CDTF">2016-11-03T08:55:00Z</dcterms:modified>
</cp:coreProperties>
</file>